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5" w:type="dxa"/>
        <w:shd w:val="clear" w:color="auto" w:fill="FFEB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8"/>
        <w:gridCol w:w="87"/>
      </w:tblGrid>
      <w:tr w:rsidR="00D47894" w:rsidRPr="00D47894" w:rsidTr="00D47894">
        <w:trPr>
          <w:gridAfter w:val="1"/>
        </w:trPr>
        <w:tc>
          <w:tcPr>
            <w:tcW w:w="13098" w:type="dxa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D47894" w:rsidRPr="00D47894" w:rsidRDefault="00D47894" w:rsidP="00D4789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7894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ВКЛАД ДРЕВНИХ ЕГИПТЯН В ГЕОГРАФИЮ</w:t>
            </w:r>
          </w:p>
        </w:tc>
      </w:tr>
      <w:tr w:rsidR="00D47894" w:rsidRPr="00D47894" w:rsidTr="00D47894">
        <w:tc>
          <w:tcPr>
            <w:tcW w:w="0" w:type="auto"/>
            <w:gridSpan w:val="2"/>
            <w:tcBorders>
              <w:top w:val="single" w:sz="12" w:space="0" w:color="FFDAB9"/>
              <w:left w:val="single" w:sz="12" w:space="0" w:color="FFDAB9"/>
              <w:bottom w:val="single" w:sz="12" w:space="0" w:color="FFDAB9"/>
              <w:right w:val="single" w:sz="12" w:space="0" w:color="FFDAB9"/>
            </w:tcBorders>
            <w:shd w:val="clear" w:color="auto" w:fill="FAE8E1"/>
            <w:vAlign w:val="center"/>
            <w:hideMark/>
          </w:tcPr>
          <w:p w:rsidR="00D47894" w:rsidRPr="00D47894" w:rsidRDefault="00D47894" w:rsidP="00D478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Древние египтяне совершали завоевательные походы в Эфиопию, Сирию, Палестину. Много они путешествовали по Красному морю, где добирались в город </w:t>
            </w:r>
            <w:proofErr w:type="spellStart"/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Пунт</w:t>
            </w:r>
            <w:proofErr w:type="spellEnd"/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, (восточная оконечность Африки). По Средиземному </w:t>
            </w:r>
            <w:proofErr w:type="gramStart"/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морю</w:t>
            </w:r>
            <w:proofErr w:type="gramEnd"/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 xml:space="preserve"> египтяне добирались до острова Крит.</w:t>
            </w: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47894" w:rsidRPr="00D47894" w:rsidTr="00D47894">
        <w:tc>
          <w:tcPr>
            <w:tcW w:w="0" w:type="auto"/>
            <w:gridSpan w:val="2"/>
            <w:tcBorders>
              <w:top w:val="single" w:sz="12" w:space="0" w:color="FAE8E1"/>
              <w:left w:val="single" w:sz="12" w:space="0" w:color="FAE8E1"/>
              <w:bottom w:val="single" w:sz="12" w:space="0" w:color="FAE8E1"/>
              <w:right w:val="single" w:sz="12" w:space="0" w:color="FAE8E1"/>
            </w:tcBorders>
            <w:shd w:val="clear" w:color="auto" w:fill="FAE8E1"/>
            <w:vAlign w:val="center"/>
            <w:hideMark/>
          </w:tcPr>
          <w:p w:rsidR="00D47894" w:rsidRPr="00D47894" w:rsidRDefault="00D47894" w:rsidP="00D4789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D4789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lang w:eastAsia="ru-RU"/>
              </w:rPr>
              <w:t>По одной из гипотез египтяне пересекали Атлантический океан и достигали берегов Америки. Возможность таких путешествий была доказана в 1969-1970 г. экспедицией Тура Хейердала. </w:t>
            </w: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</w:tr>
      <w:tr w:rsidR="00D47894" w:rsidRPr="00D47894" w:rsidTr="00D47894">
        <w:tc>
          <w:tcPr>
            <w:tcW w:w="0" w:type="auto"/>
            <w:shd w:val="clear" w:color="auto" w:fill="FFEBDD"/>
            <w:vAlign w:val="center"/>
            <w:hideMark/>
          </w:tcPr>
          <w:p w:rsidR="00D47894" w:rsidRPr="00D47894" w:rsidRDefault="00D47894" w:rsidP="00D478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EBDD"/>
            <w:vAlign w:val="center"/>
            <w:hideMark/>
          </w:tcPr>
          <w:p w:rsidR="00D47894" w:rsidRPr="00D47894" w:rsidRDefault="00D47894" w:rsidP="00D4789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789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713D8" w:rsidRDefault="00D47894" w:rsidP="00D478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00600" cy="2667000"/>
            <wp:effectExtent l="19050" t="0" r="0" b="0"/>
            <wp:docPr id="1" name="Рисунок 1" descr="http://geograph86.ucoz.ru/ccilki/egipe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eograph86.ucoz.ru/ccilki/egipet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3D8" w:rsidSect="00D47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7894"/>
    <w:rsid w:val="009713D8"/>
    <w:rsid w:val="00D4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7894"/>
  </w:style>
  <w:style w:type="paragraph" w:styleId="a3">
    <w:name w:val="Balloon Text"/>
    <w:basedOn w:val="a"/>
    <w:link w:val="a4"/>
    <w:uiPriority w:val="99"/>
    <w:semiHidden/>
    <w:unhideWhenUsed/>
    <w:rsid w:val="00D4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2017-03-17T11:31:00Z</dcterms:created>
  <dcterms:modified xsi:type="dcterms:W3CDTF">2017-03-17T11:32:00Z</dcterms:modified>
</cp:coreProperties>
</file>